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33E09" w:rsidRDefault="00F01412">
      <w:pPr>
        <w:jc w:val="center"/>
      </w:pPr>
      <w:r>
        <w:rPr>
          <w:sz w:val="23"/>
          <w:szCs w:val="23"/>
        </w:rPr>
        <w:t>BAY AREA COMMUNITY COLLEGE F</w:t>
      </w:r>
      <w:r>
        <w:t>ACULTY DEMAND PROTECTIONS AGAINST TRUMP ADMINISTRATION REVOCATION OF STUDENT VISAS!</w:t>
      </w:r>
    </w:p>
    <w:p w14:paraId="00000002" w14:textId="77777777" w:rsidR="00933E09" w:rsidRDefault="00933E09"/>
    <w:p w14:paraId="00000003" w14:textId="77777777" w:rsidR="00933E09" w:rsidRDefault="00F01412">
      <w:pPr>
        <w:jc w:val="center"/>
      </w:pPr>
      <w:r>
        <w:t xml:space="preserve">Petition for our Community College Districts to Protect International Students </w:t>
      </w:r>
    </w:p>
    <w:p w14:paraId="00000004" w14:textId="77777777" w:rsidR="00933E09" w:rsidRDefault="00933E09">
      <w:pPr>
        <w:jc w:val="center"/>
      </w:pPr>
    </w:p>
    <w:p w14:paraId="00000005" w14:textId="77777777" w:rsidR="00933E09" w:rsidRDefault="00F01412">
      <w:r>
        <w:t xml:space="preserve">On April 9th, San Mateo Community College District employees received notice from Chancellor Moreno that a student’s visa had been terminated by the Federal Student Exchange Visitor Program (SEVP). This is the first time SEVP has terminated an I-20 visa of a student in this District. Soon after, on April 11th, employees at Foothill-De Anza Community College District received confirmation from Chancellor Lambert that at least nine student F-1 visas had been revoked. </w:t>
      </w:r>
      <w:r>
        <w:rPr>
          <w:i/>
        </w:rPr>
        <w:t>Between our two districts, this accounted for 50% of all confirmed California community college student visa revocations</w:t>
      </w:r>
      <w:r>
        <w:t xml:space="preserve"> (source: </w:t>
      </w:r>
      <w:hyperlink r:id="rId5">
        <w:r>
          <w:rPr>
            <w:color w:val="1155CC"/>
            <w:u w:val="single"/>
          </w:rPr>
          <w:t>Inside Higher Ed</w:t>
        </w:r>
      </w:hyperlink>
      <w:r>
        <w:t>). The number is likely to grow.</w:t>
      </w:r>
    </w:p>
    <w:p w14:paraId="00000006" w14:textId="77777777" w:rsidR="00933E09" w:rsidRDefault="00933E09"/>
    <w:p w14:paraId="00000007" w14:textId="77777777" w:rsidR="00933E09" w:rsidRDefault="00F01412">
      <w:r>
        <w:t xml:space="preserve">The new Federal policies attacking immigrants, free speech, and higher education at four year universities are now targeting our community colleges, where students are especially vulnerable to repression, injustice, and violence inflicted by the state. Our faculty believe these deportations cause irreparable harm to students, impede the functioning of our colleges, damage community faith in our institutions, and erode our fundamental freedoms. </w:t>
      </w:r>
    </w:p>
    <w:p w14:paraId="00000008" w14:textId="77777777" w:rsidR="00933E09" w:rsidRDefault="00933E09"/>
    <w:p w14:paraId="00000009" w14:textId="77777777" w:rsidR="00933E09" w:rsidRDefault="00F01412">
      <w:r>
        <w:t xml:space="preserve">Following the </w:t>
      </w:r>
      <w:hyperlink r:id="rId6">
        <w:r>
          <w:rPr>
            <w:i/>
            <w:color w:val="1155CC"/>
            <w:u w:val="single"/>
          </w:rPr>
          <w:t>HANDS OFF our Students!</w:t>
        </w:r>
      </w:hyperlink>
      <w:r>
        <w:t xml:space="preserve"> statement released by the San Mateo Federation of Teachers AFT 1493 on March 18th and the April 8th approval of the</w:t>
      </w:r>
      <w:r>
        <w:rPr>
          <w:i/>
        </w:rPr>
        <w:t xml:space="preserve"> </w:t>
      </w:r>
      <w:hyperlink r:id="rId7">
        <w:r>
          <w:rPr>
            <w:i/>
            <w:color w:val="1155CC"/>
            <w:u w:val="single"/>
          </w:rPr>
          <w:t>Foothill-De Anza Board of Trustees Sanctuary Resolution</w:t>
        </w:r>
      </w:hyperlink>
      <w:r>
        <w:t>, our faculty unions support the following pledges and demand that our Districts’ administrations act immediately in support of our immigrant and international students by doing the following:</w:t>
      </w:r>
    </w:p>
    <w:p w14:paraId="0000000A" w14:textId="77777777" w:rsidR="00933E09" w:rsidRDefault="00933E09">
      <w:pPr>
        <w:shd w:val="clear" w:color="auto" w:fill="FFFFFF"/>
        <w:ind w:left="720"/>
      </w:pPr>
    </w:p>
    <w:p w14:paraId="0000000B" w14:textId="77777777" w:rsidR="00933E09" w:rsidRDefault="00F01412">
      <w:pPr>
        <w:numPr>
          <w:ilvl w:val="0"/>
          <w:numId w:val="1"/>
        </w:numPr>
        <w:shd w:val="clear" w:color="auto" w:fill="FFFFFF"/>
      </w:pPr>
      <w:r>
        <w:t xml:space="preserve">Seek action in the federal courts to halt the termination of students’ legal status without due process or prior communication with their Districts. </w:t>
      </w:r>
    </w:p>
    <w:p w14:paraId="0000000C" w14:textId="77777777" w:rsidR="00933E09" w:rsidRDefault="00933E09">
      <w:pPr>
        <w:shd w:val="clear" w:color="auto" w:fill="FFFFFF"/>
      </w:pPr>
    </w:p>
    <w:p w14:paraId="0000000D" w14:textId="77777777" w:rsidR="00933E09" w:rsidRDefault="00F01412">
      <w:pPr>
        <w:numPr>
          <w:ilvl w:val="0"/>
          <w:numId w:val="1"/>
        </w:numPr>
        <w:shd w:val="clear" w:color="auto" w:fill="FFFFFF"/>
      </w:pPr>
      <w:r>
        <w:t>Guarantee legal support from each campus for students whose visas are revoked, including pursuing all legal options that allow students to remain in the country and continue their studies.</w:t>
      </w:r>
    </w:p>
    <w:p w14:paraId="0000000E" w14:textId="77777777" w:rsidR="00933E09" w:rsidRDefault="00933E09"/>
    <w:p w14:paraId="0000000F" w14:textId="77777777" w:rsidR="00933E09" w:rsidRDefault="00F01412">
      <w:pPr>
        <w:numPr>
          <w:ilvl w:val="0"/>
          <w:numId w:val="1"/>
        </w:numPr>
        <w:shd w:val="clear" w:color="auto" w:fill="FFFFFF"/>
      </w:pPr>
      <w:r>
        <w:t xml:space="preserve">Ensure that any student whose visa and/or legal status is revoked and who is either detained or deported can remain enrolled in their SMCCCD and FHDA courses at their campus and continue their program of study remotely until its completion. </w:t>
      </w:r>
    </w:p>
    <w:p w14:paraId="00000010" w14:textId="77777777" w:rsidR="00933E09" w:rsidRDefault="00933E09">
      <w:pPr>
        <w:shd w:val="clear" w:color="auto" w:fill="FFFFFF"/>
        <w:ind w:left="720"/>
      </w:pPr>
    </w:p>
    <w:p w14:paraId="00000011" w14:textId="77777777" w:rsidR="00933E09" w:rsidRDefault="00F01412">
      <w:pPr>
        <w:numPr>
          <w:ilvl w:val="0"/>
          <w:numId w:val="1"/>
        </w:numPr>
        <w:shd w:val="clear" w:color="auto" w:fill="FFFFFF"/>
      </w:pPr>
      <w:r>
        <w:t>Work with the Academic Senate of the Districts and campuses to ensure academic and other institutional support for students whose immigration status are impacted or may be jeopardized.</w:t>
      </w:r>
    </w:p>
    <w:p w14:paraId="00000012" w14:textId="77777777" w:rsidR="00933E09" w:rsidRDefault="00933E09">
      <w:pPr>
        <w:shd w:val="clear" w:color="auto" w:fill="FFFFFF"/>
        <w:ind w:left="720"/>
      </w:pPr>
    </w:p>
    <w:p w14:paraId="00000013" w14:textId="77777777" w:rsidR="00933E09" w:rsidRDefault="00F01412">
      <w:pPr>
        <w:numPr>
          <w:ilvl w:val="0"/>
          <w:numId w:val="1"/>
        </w:numPr>
        <w:shd w:val="clear" w:color="auto" w:fill="FFFFFF"/>
      </w:pPr>
      <w:r>
        <w:t>Continue to dispense fellowship, stipend, grant, and scholarship funds to any student who is detained and/or deported, and ensure that this funding continues until the completion of their relevant course of study.</w:t>
      </w:r>
    </w:p>
    <w:p w14:paraId="00000014" w14:textId="77777777" w:rsidR="00933E09" w:rsidRDefault="00933E09">
      <w:pPr>
        <w:shd w:val="clear" w:color="auto" w:fill="FFFFFF"/>
      </w:pPr>
    </w:p>
    <w:p w14:paraId="00000015" w14:textId="77777777" w:rsidR="00933E09" w:rsidRDefault="00F01412">
      <w:pPr>
        <w:numPr>
          <w:ilvl w:val="0"/>
          <w:numId w:val="1"/>
        </w:numPr>
        <w:shd w:val="clear" w:color="auto" w:fill="FFFFFF"/>
      </w:pPr>
      <w:r>
        <w:t xml:space="preserve">Maintain sufficient transparency with our campuses regarding the number, current status, whereabouts, and specific visa termination violations for all affected students, specifically those revocations associated with academic freedom and first amendment rights to free speech. </w:t>
      </w:r>
    </w:p>
    <w:p w14:paraId="00000016" w14:textId="77777777" w:rsidR="00933E09" w:rsidRDefault="00933E09">
      <w:pPr>
        <w:shd w:val="clear" w:color="auto" w:fill="FFFFFF"/>
      </w:pPr>
    </w:p>
    <w:p w14:paraId="00000017" w14:textId="77777777" w:rsidR="00933E09" w:rsidRDefault="00F01412">
      <w:pPr>
        <w:shd w:val="clear" w:color="auto" w:fill="FFFFFF"/>
      </w:pPr>
      <w:r>
        <w:t xml:space="preserve">We further reach out in solidarity to our classified unions, academic and classified senates, student governments, and all other supportive community members to encourage them to join </w:t>
      </w:r>
      <w:commentRangeStart w:id="0"/>
      <w:commentRangeStart w:id="1"/>
      <w:commentRangeStart w:id="2"/>
      <w:commentRangeStart w:id="3"/>
      <w:commentRangeStart w:id="4"/>
      <w:commentRangeStart w:id="5"/>
      <w:commentRangeStart w:id="6"/>
      <w:commentRangeStart w:id="7"/>
      <w:r>
        <w:t xml:space="preserve">us in this struggle </w:t>
      </w:r>
      <w:commentRangeStart w:id="8"/>
      <w:r>
        <w:t>as we spread it into a regional and statewide movement to provide justice for these valuable members to our country and higher ed institutions</w:t>
      </w:r>
      <w:commentRangeEnd w:id="8"/>
      <w:r>
        <w:commentReference w:id="8"/>
      </w:r>
      <w:r>
        <w:t xml:space="preserve">. </w:t>
      </w:r>
      <w:commentRangeEnd w:id="0"/>
      <w:r>
        <w:commentReference w:id="0"/>
      </w:r>
      <w:commentRangeEnd w:id="1"/>
      <w:r>
        <w:commentReference w:id="1"/>
      </w:r>
      <w:commentRangeEnd w:id="2"/>
      <w:r>
        <w:commentReference w:id="2"/>
      </w:r>
      <w:commentRangeEnd w:id="3"/>
      <w:r>
        <w:commentReference w:id="3"/>
      </w:r>
      <w:commentRangeEnd w:id="4"/>
      <w:r>
        <w:commentReference w:id="4"/>
      </w:r>
      <w:commentRangeEnd w:id="5"/>
      <w:r>
        <w:commentReference w:id="5"/>
      </w:r>
      <w:commentRangeEnd w:id="6"/>
      <w:r>
        <w:commentReference w:id="6"/>
      </w:r>
      <w:commentRangeEnd w:id="7"/>
      <w:r>
        <w:commentReference w:id="7"/>
      </w:r>
      <w:r>
        <w:t xml:space="preserve"> </w:t>
      </w:r>
    </w:p>
    <w:p w14:paraId="00000018" w14:textId="77777777" w:rsidR="00933E09" w:rsidRDefault="00933E09">
      <w:pPr>
        <w:shd w:val="clear" w:color="auto" w:fill="FFFFFF"/>
      </w:pPr>
    </w:p>
    <w:p w14:paraId="00000019" w14:textId="77777777" w:rsidR="00933E09" w:rsidRDefault="00F01412">
      <w:pPr>
        <w:shd w:val="clear" w:color="auto" w:fill="FFFFFF"/>
      </w:pPr>
      <w:r>
        <w:t>San Mateo Federation of Teachers AFT 1493</w:t>
      </w:r>
    </w:p>
    <w:p w14:paraId="0000001A" w14:textId="77777777" w:rsidR="00933E09" w:rsidRDefault="00F01412">
      <w:pPr>
        <w:shd w:val="clear" w:color="auto" w:fill="FFFFFF"/>
      </w:pPr>
      <w:r>
        <w:t>Foothill-De Anza Faculty Association</w:t>
      </w:r>
    </w:p>
    <w:p w14:paraId="0000001B" w14:textId="77777777" w:rsidR="00933E09" w:rsidRDefault="00933E09">
      <w:pPr>
        <w:shd w:val="clear" w:color="auto" w:fill="FFFFFF"/>
      </w:pPr>
    </w:p>
    <w:p w14:paraId="0000001C" w14:textId="77777777" w:rsidR="00933E09" w:rsidRDefault="00933E09"/>
    <w:p w14:paraId="0000001D" w14:textId="77777777" w:rsidR="00933E09" w:rsidRDefault="00933E09">
      <w:pPr>
        <w:shd w:val="clear" w:color="auto" w:fill="FFFFFF"/>
      </w:pPr>
    </w:p>
    <w:p w14:paraId="0000001E" w14:textId="77777777" w:rsidR="00933E09" w:rsidRDefault="00933E09"/>
    <w:p w14:paraId="0000001F" w14:textId="77777777" w:rsidR="00933E09" w:rsidRDefault="00933E09"/>
    <w:sectPr w:rsidR="00933E09">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Keira Travis" w:date="2025-04-15T17:39:00Z" w:initials="">
    <w:p w14:paraId="0000002D" w14:textId="77777777" w:rsidR="00933E09" w:rsidRDefault="00F01412">
      <w:pPr>
        <w:widowControl w:val="0"/>
        <w:pBdr>
          <w:top w:val="nil"/>
          <w:left w:val="nil"/>
          <w:bottom w:val="nil"/>
          <w:right w:val="nil"/>
          <w:between w:val="nil"/>
        </w:pBdr>
        <w:spacing w:line="240" w:lineRule="auto"/>
        <w:rPr>
          <w:color w:val="000000"/>
        </w:rPr>
      </w:pPr>
      <w:r>
        <w:rPr>
          <w:color w:val="000000"/>
        </w:rPr>
        <w:t>I recommend just putting a period after "struggle" and ending there. That's plenty strong, as a statement, without overpromising/ being grandiose.</w:t>
      </w:r>
    </w:p>
  </w:comment>
  <w:comment w:id="0" w:author="Camille Kaslan" w:date="2025-04-14T13:36:00Z" w:initials="">
    <w:p w14:paraId="00000020" w14:textId="77777777" w:rsidR="00933E09" w:rsidRDefault="00F01412">
      <w:pPr>
        <w:widowControl w:val="0"/>
        <w:pBdr>
          <w:top w:val="nil"/>
          <w:left w:val="nil"/>
          <w:bottom w:val="nil"/>
          <w:right w:val="nil"/>
          <w:between w:val="nil"/>
        </w:pBdr>
        <w:spacing w:line="240" w:lineRule="auto"/>
        <w:rPr>
          <w:color w:val="000000"/>
        </w:rPr>
      </w:pPr>
      <w:r>
        <w:rPr>
          <w:color w:val="000000"/>
        </w:rPr>
        <w:t>Is this really what we're doing here? I'm down, but this requires work and long-term organizing.</w:t>
      </w:r>
    </w:p>
  </w:comment>
  <w:comment w:id="1" w:author="Tim Shively" w:date="2025-04-15T02:43:00Z" w:initials="">
    <w:p w14:paraId="00000021" w14:textId="77777777" w:rsidR="00933E09" w:rsidRDefault="00F01412">
      <w:pPr>
        <w:widowControl w:val="0"/>
        <w:pBdr>
          <w:top w:val="nil"/>
          <w:left w:val="nil"/>
          <w:bottom w:val="nil"/>
          <w:right w:val="nil"/>
          <w:between w:val="nil"/>
        </w:pBdr>
        <w:spacing w:line="240" w:lineRule="auto"/>
        <w:rPr>
          <w:color w:val="000000"/>
        </w:rPr>
      </w:pPr>
      <w:r>
        <w:rPr>
          <w:color w:val="000000"/>
        </w:rPr>
        <w:t>Maybe we can back away from the national zenith, but I'm already reaching out to folks statewide (Santa Monica District has also lost 9, and Los Rios 1).</w:t>
      </w:r>
    </w:p>
  </w:comment>
  <w:comment w:id="2" w:author="Camille Kaslan" w:date="2025-04-15T02:48:00Z" w:initials="">
    <w:p w14:paraId="00000022" w14:textId="77777777" w:rsidR="00933E09" w:rsidRDefault="00F01412">
      <w:pPr>
        <w:widowControl w:val="0"/>
        <w:pBdr>
          <w:top w:val="nil"/>
          <w:left w:val="nil"/>
          <w:bottom w:val="nil"/>
          <w:right w:val="nil"/>
          <w:between w:val="nil"/>
        </w:pBdr>
        <w:spacing w:line="240" w:lineRule="auto"/>
        <w:rPr>
          <w:color w:val="000000"/>
        </w:rPr>
      </w:pPr>
      <w:r>
        <w:rPr>
          <w:color w:val="000000"/>
        </w:rPr>
        <w:t>AMAZING!</w:t>
      </w:r>
    </w:p>
  </w:comment>
  <w:comment w:id="3" w:author="Camille Kaslan" w:date="2025-04-15T02:49:00Z" w:initials="">
    <w:p w14:paraId="00000023" w14:textId="77777777" w:rsidR="00933E09" w:rsidRDefault="00F01412">
      <w:pPr>
        <w:widowControl w:val="0"/>
        <w:pBdr>
          <w:top w:val="nil"/>
          <w:left w:val="nil"/>
          <w:bottom w:val="nil"/>
          <w:right w:val="nil"/>
          <w:between w:val="nil"/>
        </w:pBdr>
        <w:spacing w:line="240" w:lineRule="auto"/>
        <w:rPr>
          <w:color w:val="000000"/>
        </w:rPr>
      </w:pPr>
      <w:r>
        <w:rPr>
          <w:color w:val="000000"/>
        </w:rPr>
        <w:t>_Marked as resolved_</w:t>
      </w:r>
    </w:p>
  </w:comment>
  <w:comment w:id="4" w:author="Tim Shively" w:date="2025-04-15T03:16:00Z" w:initials="">
    <w:p w14:paraId="00000024" w14:textId="77777777" w:rsidR="00933E09" w:rsidRDefault="00F01412">
      <w:pPr>
        <w:widowControl w:val="0"/>
        <w:pBdr>
          <w:top w:val="nil"/>
          <w:left w:val="nil"/>
          <w:bottom w:val="nil"/>
          <w:right w:val="nil"/>
          <w:between w:val="nil"/>
        </w:pBdr>
        <w:spacing w:line="240" w:lineRule="auto"/>
        <w:rPr>
          <w:color w:val="000000"/>
        </w:rPr>
      </w:pPr>
      <w:r>
        <w:rPr>
          <w:color w:val="000000"/>
        </w:rPr>
        <w:t>_Re-opened_</w:t>
      </w:r>
    </w:p>
    <w:p w14:paraId="00000025" w14:textId="77777777" w:rsidR="00933E09" w:rsidRDefault="00F01412">
      <w:pPr>
        <w:widowControl w:val="0"/>
        <w:pBdr>
          <w:top w:val="nil"/>
          <w:left w:val="nil"/>
          <w:bottom w:val="nil"/>
          <w:right w:val="nil"/>
          <w:between w:val="nil"/>
        </w:pBdr>
        <w:spacing w:line="240" w:lineRule="auto"/>
        <w:rPr>
          <w:color w:val="000000"/>
        </w:rPr>
      </w:pPr>
      <w:r>
        <w:rPr>
          <w:color w:val="000000"/>
        </w:rPr>
        <w:t>But I hear you.  We want boots on the ground (so to speak) more than political grandstanding to accomplish anything here.  When is your District's next Board meeting?</w:t>
      </w:r>
    </w:p>
  </w:comment>
  <w:comment w:id="5" w:author="Camille Kaslan" w:date="2025-04-15T05:06:00Z" w:initials="">
    <w:p w14:paraId="00000026" w14:textId="77777777" w:rsidR="00933E09" w:rsidRDefault="00F01412">
      <w:pPr>
        <w:widowControl w:val="0"/>
        <w:pBdr>
          <w:top w:val="nil"/>
          <w:left w:val="nil"/>
          <w:bottom w:val="nil"/>
          <w:right w:val="nil"/>
          <w:between w:val="nil"/>
        </w:pBdr>
        <w:spacing w:line="240" w:lineRule="auto"/>
        <w:rPr>
          <w:color w:val="000000"/>
        </w:rPr>
      </w:pPr>
      <w:r>
        <w:rPr>
          <w:color w:val="000000"/>
        </w:rPr>
        <w:t xml:space="preserve">04/30, we were going to ask for a small delegation of faculty from the coalition were attending to show up. Especially since your district at least posted a sanctuary resolution to be held accountable to…you should read the nightmare Administrative Policies and emails from the Chancellor. </w:t>
      </w:r>
    </w:p>
    <w:p w14:paraId="00000027" w14:textId="77777777" w:rsidR="00933E09" w:rsidRDefault="00933E09">
      <w:pPr>
        <w:widowControl w:val="0"/>
        <w:pBdr>
          <w:top w:val="nil"/>
          <w:left w:val="nil"/>
          <w:bottom w:val="nil"/>
          <w:right w:val="nil"/>
          <w:between w:val="nil"/>
        </w:pBdr>
        <w:spacing w:line="240" w:lineRule="auto"/>
        <w:rPr>
          <w:color w:val="000000"/>
        </w:rPr>
      </w:pPr>
    </w:p>
    <w:p w14:paraId="00000028" w14:textId="77777777" w:rsidR="00933E09" w:rsidRDefault="00F01412">
      <w:pPr>
        <w:widowControl w:val="0"/>
        <w:pBdr>
          <w:top w:val="nil"/>
          <w:left w:val="nil"/>
          <w:bottom w:val="nil"/>
          <w:right w:val="nil"/>
          <w:between w:val="nil"/>
        </w:pBdr>
        <w:spacing w:line="240" w:lineRule="auto"/>
        <w:rPr>
          <w:color w:val="000000"/>
        </w:rPr>
      </w:pPr>
      <w:r>
        <w:rPr>
          <w:color w:val="000000"/>
        </w:rPr>
        <w:t>But yess, let’s continue to build solidarity through action!</w:t>
      </w:r>
    </w:p>
  </w:comment>
  <w:comment w:id="6" w:author="Tim Shively" w:date="2025-04-15T05:26:00Z" w:initials="">
    <w:p w14:paraId="00000029" w14:textId="77777777" w:rsidR="00933E09" w:rsidRDefault="00F01412">
      <w:pPr>
        <w:widowControl w:val="0"/>
        <w:pBdr>
          <w:top w:val="nil"/>
          <w:left w:val="nil"/>
          <w:bottom w:val="nil"/>
          <w:right w:val="nil"/>
          <w:between w:val="nil"/>
        </w:pBdr>
        <w:spacing w:line="240" w:lineRule="auto"/>
        <w:rPr>
          <w:color w:val="000000"/>
        </w:rPr>
      </w:pPr>
      <w:r>
        <w:rPr>
          <w:color w:val="000000"/>
        </w:rPr>
        <w:t>Yes, even with the Sanctuary Resolution, our District is still hemming and hawing about actually taking concrete steps to help the impacted students.  That's why I love the specific demands in what you all point in your draft.  I'm trying to engage with folks know who have been in communication with our revoked students (some of whom apparently had no idea their I-20/SEVIS status had been rescinded).</w:t>
      </w:r>
    </w:p>
  </w:comment>
  <w:comment w:id="7" w:author="Camille Kaslan" w:date="2025-04-15T13:32:00Z" w:initials="">
    <w:p w14:paraId="0000002A" w14:textId="77777777" w:rsidR="00933E09" w:rsidRDefault="00F01412">
      <w:pPr>
        <w:widowControl w:val="0"/>
        <w:pBdr>
          <w:top w:val="nil"/>
          <w:left w:val="nil"/>
          <w:bottom w:val="nil"/>
          <w:right w:val="nil"/>
          <w:between w:val="nil"/>
        </w:pBdr>
        <w:spacing w:line="240" w:lineRule="auto"/>
        <w:rPr>
          <w:color w:val="000000"/>
        </w:rPr>
      </w:pPr>
      <w:r>
        <w:rPr>
          <w:color w:val="000000"/>
        </w:rPr>
        <w:t xml:space="preserve">Jesus. These demands are critical in establishing a bare minimum. Are our students given a timeline to leave? When does that turn into being detained in an ICE facility in Dublin (which is being built, and we should consider that in our future plans). </w:t>
      </w:r>
    </w:p>
    <w:p w14:paraId="0000002B" w14:textId="77777777" w:rsidR="00933E09" w:rsidRDefault="00933E09">
      <w:pPr>
        <w:widowControl w:val="0"/>
        <w:pBdr>
          <w:top w:val="nil"/>
          <w:left w:val="nil"/>
          <w:bottom w:val="nil"/>
          <w:right w:val="nil"/>
          <w:between w:val="nil"/>
        </w:pBdr>
        <w:spacing w:line="240" w:lineRule="auto"/>
        <w:rPr>
          <w:color w:val="000000"/>
        </w:rPr>
      </w:pPr>
    </w:p>
    <w:p w14:paraId="0000002C" w14:textId="77777777" w:rsidR="00933E09" w:rsidRDefault="00F01412">
      <w:pPr>
        <w:widowControl w:val="0"/>
        <w:pBdr>
          <w:top w:val="nil"/>
          <w:left w:val="nil"/>
          <w:bottom w:val="nil"/>
          <w:right w:val="nil"/>
          <w:between w:val="nil"/>
        </w:pBdr>
        <w:spacing w:line="240" w:lineRule="auto"/>
        <w:rPr>
          <w:color w:val="000000"/>
        </w:rPr>
      </w:pPr>
      <w:r>
        <w:rPr>
          <w:color w:val="000000"/>
        </w:rPr>
        <w:t>We so appreciate the solidarity.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00002D" w15:done="0"/>
  <w15:commentEx w15:paraId="00000020" w15:done="0"/>
  <w15:commentEx w15:paraId="00000021" w15:done="0"/>
  <w15:commentEx w15:paraId="00000022" w15:done="0"/>
  <w15:commentEx w15:paraId="00000023" w15:done="0"/>
  <w15:commentEx w15:paraId="00000025" w15:done="0"/>
  <w15:commentEx w15:paraId="00000028" w15:done="0"/>
  <w15:commentEx w15:paraId="00000029" w15:done="0"/>
  <w15:commentEx w15:paraId="000000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00002D" w16cid:durableId="2BAE04DD"/>
  <w16cid:commentId w16cid:paraId="00000020" w16cid:durableId="2BAE04DE"/>
  <w16cid:commentId w16cid:paraId="00000021" w16cid:durableId="2BAE04DF"/>
  <w16cid:commentId w16cid:paraId="00000022" w16cid:durableId="2BAE04E0"/>
  <w16cid:commentId w16cid:paraId="00000023" w16cid:durableId="2BAE04E1"/>
  <w16cid:commentId w16cid:paraId="00000025" w16cid:durableId="2BAE04E2"/>
  <w16cid:commentId w16cid:paraId="00000028" w16cid:durableId="2BAE04E3"/>
  <w16cid:commentId w16cid:paraId="00000029" w16cid:durableId="2BAE04E4"/>
  <w16cid:commentId w16cid:paraId="0000002C" w16cid:durableId="2BAE04E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39001F"/>
    <w:multiLevelType w:val="multilevel"/>
    <w:tmpl w:val="8F983F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84050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E09"/>
    <w:rsid w:val="00307622"/>
    <w:rsid w:val="007C1362"/>
    <w:rsid w:val="00933E09"/>
    <w:rsid w:val="00F01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48E217-23CC-6F4E-BE41-BC4D3ADB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0141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0141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ettings" Target="settings.xml"/><Relationship Id="rId7" Type="http://schemas.openxmlformats.org/officeDocument/2006/relationships/hyperlink" Target="https://foothill.edu/gov/academic-senate/2024-25/apr7/Resolution_2025-16_Designating_the_Foothill-De_Anza_Community_College_District_to_be_a_Sanctuary_District.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YQV2rqQI6sPoJ3EoezFrZgKAzsoUYylm6HNHgASY964/edit?tab=t.0" TargetMode="External"/><Relationship Id="rId11" Type="http://schemas.openxmlformats.org/officeDocument/2006/relationships/fontTable" Target="fontTable.xml"/><Relationship Id="rId5" Type="http://schemas.openxmlformats.org/officeDocument/2006/relationships/hyperlink" Target="https://www.insidehighered.com/news/global/international-students-us/2025/04/07/where-students-have-had-their-visas-revoked" TargetMode="Externa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3267</Characters>
  <Application>Microsoft Office Word</Application>
  <DocSecurity>0</DocSecurity>
  <Lines>27</Lines>
  <Paragraphs>7</Paragraphs>
  <ScaleCrop>false</ScaleCrop>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Patty Guitron</dc:creator>
  <cp:lastModifiedBy>Patty Guitron</cp:lastModifiedBy>
  <cp:revision>2</cp:revision>
  <dcterms:created xsi:type="dcterms:W3CDTF">2025-04-25T16:24:00Z</dcterms:created>
  <dcterms:modified xsi:type="dcterms:W3CDTF">2025-04-25T16:24:00Z</dcterms:modified>
</cp:coreProperties>
</file>